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ED" w:rsidRPr="00DB2F3B" w:rsidRDefault="00F84965" w:rsidP="00C22FED">
      <w:pPr>
        <w:spacing w:line="276" w:lineRule="auto"/>
        <w:jc w:val="right"/>
        <w:rPr>
          <w:rStyle w:val="Hervorhebung"/>
          <w:i w:val="0"/>
          <w:color w:val="0D0D0D" w:themeColor="text1" w:themeTint="F2"/>
        </w:rPr>
      </w:pPr>
      <w:r>
        <w:rPr>
          <w:iCs/>
          <w:noProof/>
          <w:color w:val="0D0D0D" w:themeColor="text1" w:themeTint="F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3813643</wp:posOffset>
            </wp:positionH>
            <wp:positionV relativeFrom="paragraph">
              <wp:posOffset>-367030</wp:posOffset>
            </wp:positionV>
            <wp:extent cx="2232000" cy="62920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tic_Design_Shop_Logo_100214_värviline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2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EB6" w:rsidRPr="008F2819" w:rsidRDefault="003434F6" w:rsidP="008F2819">
      <w:pPr>
        <w:spacing w:line="276" w:lineRule="auto"/>
        <w:jc w:val="right"/>
        <w:rPr>
          <w:rStyle w:val="Hervorhebung"/>
          <w:i w:val="0"/>
          <w:color w:val="0D0D0D" w:themeColor="text1" w:themeTint="F2"/>
        </w:rPr>
      </w:pPr>
      <w:r w:rsidRPr="00DB2F3B">
        <w:rPr>
          <w:rStyle w:val="Hervorhebung"/>
          <w:i w:val="0"/>
          <w:color w:val="0D0D0D" w:themeColor="text1" w:themeTint="F2"/>
        </w:rPr>
        <w:t xml:space="preserve">  </w:t>
      </w:r>
    </w:p>
    <w:p w:rsidR="008478C2" w:rsidRPr="008F2819" w:rsidRDefault="008478C2" w:rsidP="00263C8C">
      <w:pPr>
        <w:spacing w:line="276" w:lineRule="auto"/>
        <w:rPr>
          <w:rStyle w:val="Hervorhebung"/>
          <w:i w:val="0"/>
          <w:color w:val="404040" w:themeColor="text1" w:themeTint="BF"/>
          <w:sz w:val="2"/>
        </w:rPr>
      </w:pPr>
    </w:p>
    <w:p w:rsidR="001221F4" w:rsidRPr="00B009B2" w:rsidRDefault="003434F6" w:rsidP="00934DBD">
      <w:pPr>
        <w:pStyle w:val="Pressemitteilung"/>
        <w:spacing w:line="240" w:lineRule="auto"/>
        <w:rPr>
          <w:rStyle w:val="Hervorhebung"/>
          <w:b w:val="0"/>
          <w:i w:val="0"/>
          <w:caps w:val="0"/>
          <w:smallCaps/>
          <w:sz w:val="30"/>
          <w:szCs w:val="30"/>
        </w:rPr>
      </w:pPr>
      <w:r w:rsidRPr="00B009B2">
        <w:rPr>
          <w:rStyle w:val="Hervorhebung"/>
          <w:b w:val="0"/>
          <w:i w:val="0"/>
          <w:caps w:val="0"/>
          <w:smallCaps/>
          <w:sz w:val="30"/>
          <w:szCs w:val="30"/>
        </w:rPr>
        <w:t>N</w:t>
      </w:r>
      <w:r w:rsidR="00BA3283" w:rsidRPr="00B009B2">
        <w:rPr>
          <w:rStyle w:val="Hervorhebung"/>
          <w:b w:val="0"/>
          <w:i w:val="0"/>
          <w:caps w:val="0"/>
          <w:smallCaps/>
          <w:sz w:val="30"/>
          <w:szCs w:val="30"/>
        </w:rPr>
        <w:t>ordisches Design aus dem Baltikum</w:t>
      </w:r>
      <w:r w:rsidR="008F2819" w:rsidRPr="00B009B2">
        <w:rPr>
          <w:rStyle w:val="Hervorhebung"/>
          <w:b w:val="0"/>
          <w:i w:val="0"/>
          <w:caps w:val="0"/>
          <w:smallCaps/>
          <w:sz w:val="30"/>
          <w:szCs w:val="30"/>
        </w:rPr>
        <w:t xml:space="preserve"> -</w:t>
      </w:r>
    </w:p>
    <w:p w:rsidR="00263C8C" w:rsidRPr="00B009B2" w:rsidRDefault="00BA3283" w:rsidP="00934DBD">
      <w:pPr>
        <w:pStyle w:val="Pressemitteilung"/>
        <w:spacing w:line="240" w:lineRule="auto"/>
        <w:rPr>
          <w:rStyle w:val="Hervorhebung"/>
          <w:b w:val="0"/>
          <w:i w:val="0"/>
          <w:caps w:val="0"/>
          <w:smallCaps/>
          <w:sz w:val="30"/>
          <w:szCs w:val="30"/>
        </w:rPr>
      </w:pPr>
      <w:r w:rsidRPr="00B009B2">
        <w:rPr>
          <w:rStyle w:val="Hervorhebung"/>
          <w:b w:val="0"/>
          <w:i w:val="0"/>
          <w:caps w:val="0"/>
          <w:smallCaps/>
          <w:sz w:val="30"/>
          <w:szCs w:val="30"/>
        </w:rPr>
        <w:t>Online-Shop und Internetplattform für Wohndesign au</w:t>
      </w:r>
      <w:r w:rsidR="00383837" w:rsidRPr="00B009B2">
        <w:rPr>
          <w:rStyle w:val="Hervorhebung"/>
          <w:b w:val="0"/>
          <w:i w:val="0"/>
          <w:caps w:val="0"/>
          <w:smallCaps/>
          <w:sz w:val="30"/>
          <w:szCs w:val="30"/>
        </w:rPr>
        <w:t>s Estland, Lettland und Litauen</w:t>
      </w:r>
    </w:p>
    <w:p w:rsidR="00701957" w:rsidRPr="008F2819" w:rsidRDefault="00701957" w:rsidP="00934DBD">
      <w:pPr>
        <w:pStyle w:val="StandardWeb"/>
        <w:spacing w:before="0" w:beforeAutospacing="0" w:after="0" w:afterAutospacing="0" w:line="276" w:lineRule="auto"/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</w:pPr>
    </w:p>
    <w:p w:rsidR="00FF1CAC" w:rsidRDefault="00FF1CAC" w:rsidP="00263C8C">
      <w:pPr>
        <w:pStyle w:val="StandardWeb"/>
        <w:spacing w:before="0" w:beforeAutospacing="0" w:after="0" w:afterAutospacing="0" w:line="276" w:lineRule="auto"/>
        <w:jc w:val="right"/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</w:pPr>
    </w:p>
    <w:p w:rsidR="00263C8C" w:rsidRPr="008F2819" w:rsidRDefault="00263C8C" w:rsidP="00263C8C">
      <w:pPr>
        <w:pStyle w:val="StandardWeb"/>
        <w:spacing w:before="0" w:beforeAutospacing="0" w:after="0" w:afterAutospacing="0" w:line="276" w:lineRule="auto"/>
        <w:jc w:val="right"/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</w:pPr>
    </w:p>
    <w:p w:rsidR="00EE6B64" w:rsidRPr="008F2819" w:rsidRDefault="00FC7F18" w:rsidP="005C19E2">
      <w:pPr>
        <w:pStyle w:val="StandardWeb"/>
        <w:spacing w:line="276" w:lineRule="auto"/>
        <w:jc w:val="both"/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</w:pPr>
      <w:r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Neben </w:t>
      </w:r>
      <w:r w:rsidR="00EE6B6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zahlreichen </w:t>
      </w:r>
      <w:r w:rsidR="001221F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Online-Shops für Wohndesign, die Produkte aus aller Welt anbieten, fehlte einer, der das Design </w:t>
      </w:r>
      <w:r w:rsidR="00F61B59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des </w:t>
      </w:r>
      <w:r w:rsidR="001221F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Baltikum</w:t>
      </w:r>
      <w:r w:rsidR="00F61B59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s</w:t>
      </w:r>
      <w:r w:rsidR="001221F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präsentiert. </w:t>
      </w:r>
      <w:r w:rsidR="001008E2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Über den</w:t>
      </w:r>
      <w:r w:rsidR="001221F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Baltic Design Shop </w:t>
      </w:r>
      <w:r w:rsidR="004874AE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werden Möbel, Leuchten, Wohnaccessoires und Heimtextilien</w:t>
      </w:r>
      <w:r w:rsidR="001221F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aus dem Nordosten Europas auch für deuts</w:t>
      </w:r>
      <w:r w:rsidR="00EE6B6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che Design-Liebhaber zugänglich. </w:t>
      </w:r>
      <w:r w:rsidR="00714EB6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Doch n</w:t>
      </w:r>
      <w:r w:rsidR="006C09FE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icht nur das: </w:t>
      </w:r>
      <w:r w:rsidR="008A6B6C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Im Baltic Design Blog können sich die Design-Interessierten </w:t>
      </w:r>
      <w:r w:rsidR="00016E97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zusätzlich </w:t>
      </w:r>
      <w:r w:rsidR="008A6B6C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über aktuelle Entwicklungen in der baltischen Designerszene informieren. Es werden </w:t>
      </w:r>
      <w:r w:rsidR="006C09FE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Interviews</w:t>
      </w:r>
      <w:r w:rsidR="00F22305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mit den Designern</w:t>
      </w:r>
      <w:r w:rsidR="006C09FE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, </w:t>
      </w:r>
      <w:r w:rsidR="00F22305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Reportagen </w:t>
      </w:r>
      <w:r w:rsidR="001008E2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aus dem Baltikum</w:t>
      </w:r>
      <w:r w:rsidR="00016E97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und</w:t>
      </w:r>
      <w:r w:rsidR="00F22305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Beispiele für nordische Wohntrends </w:t>
      </w:r>
      <w:r w:rsidR="00016E97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veröffentlicht sowie </w:t>
      </w:r>
      <w:r w:rsidR="00F22305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Tipps für besuchens</w:t>
      </w:r>
      <w:r w:rsidR="008A6B6C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werte Locations</w:t>
      </w:r>
      <w:r w:rsidR="00016E97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gegeben</w:t>
      </w:r>
      <w:r w:rsidR="00F22305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.</w:t>
      </w:r>
      <w:r w:rsidR="006C09FE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</w:t>
      </w:r>
    </w:p>
    <w:p w:rsidR="00BA3283" w:rsidRPr="008F2819" w:rsidRDefault="00BA3283" w:rsidP="005C19E2">
      <w:pPr>
        <w:pStyle w:val="StandardWeb"/>
        <w:spacing w:before="0" w:beforeAutospacing="0" w:after="0" w:afterAutospacing="0" w:line="276" w:lineRule="auto"/>
        <w:jc w:val="both"/>
        <w:rPr>
          <w:rStyle w:val="Hervorhebung"/>
          <w:rFonts w:asciiTheme="minorHAnsi" w:hAnsiTheme="minorHAnsi"/>
          <w:b/>
          <w:i w:val="0"/>
          <w:color w:val="404040" w:themeColor="text1" w:themeTint="BF"/>
          <w:sz w:val="22"/>
          <w:szCs w:val="22"/>
        </w:rPr>
      </w:pPr>
      <w:r w:rsidRPr="008F2819">
        <w:rPr>
          <w:rStyle w:val="Hervorhebung"/>
          <w:rFonts w:asciiTheme="minorHAnsi" w:hAnsiTheme="minorHAnsi"/>
          <w:b/>
          <w:i w:val="0"/>
          <w:color w:val="404040" w:themeColor="text1" w:themeTint="BF"/>
          <w:sz w:val="22"/>
          <w:szCs w:val="22"/>
        </w:rPr>
        <w:t xml:space="preserve">Die </w:t>
      </w:r>
      <w:r w:rsidR="00016E97" w:rsidRPr="008F2819">
        <w:rPr>
          <w:rStyle w:val="Hervorhebung"/>
          <w:rFonts w:asciiTheme="minorHAnsi" w:hAnsiTheme="minorHAnsi"/>
          <w:b/>
          <w:i w:val="0"/>
          <w:color w:val="404040" w:themeColor="text1" w:themeTint="BF"/>
          <w:sz w:val="22"/>
          <w:szCs w:val="22"/>
        </w:rPr>
        <w:t>Idee</w:t>
      </w:r>
    </w:p>
    <w:p w:rsidR="00A77F34" w:rsidRPr="008F2819" w:rsidRDefault="001221F4" w:rsidP="005C19E2">
      <w:pPr>
        <w:pStyle w:val="StandardWeb"/>
        <w:spacing w:before="0" w:beforeAutospacing="0" w:line="276" w:lineRule="auto"/>
        <w:jc w:val="both"/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</w:pPr>
      <w:r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Angefangen hat alles mit einem alten Bauernhof in Estland. Die Shop</w:t>
      </w:r>
      <w:r w:rsidR="00A77F3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betreiberin Brigitta Ziegler suchte für ihr dortiges Ferienhaus schlichte Möbel und besondere Leuchten, die vor Ort hergestellt werden. Die Suche </w:t>
      </w:r>
      <w:r w:rsidR="00F61B59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war</w:t>
      </w:r>
      <w:r w:rsidR="00A77F3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erfolgreich, denn mit einem so großen Angebot an estnischen Designerprodukt</w:t>
      </w:r>
      <w:r w:rsidR="001008E2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en mit nordischer Handschrift ha</w:t>
      </w:r>
      <w:r w:rsidR="00A77F3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tte sie nicht gerechnet. Aus der persönlichen Begeisterung und </w:t>
      </w:r>
      <w:r w:rsidR="00016E97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den </w:t>
      </w:r>
      <w:r w:rsidR="009276BF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zunehmenden</w:t>
      </w:r>
      <w:r w:rsidR="00A77F3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Kontakten zu</w:t>
      </w:r>
      <w:r w:rsidR="00016E97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</w:t>
      </w:r>
      <w:r w:rsidR="00A77F34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Designern und Herstellern entstand </w:t>
      </w:r>
      <w:r w:rsidR="00A52049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letztendlich der Shop, der neben estnischem a</w:t>
      </w:r>
      <w:r w:rsidR="004874AE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uch lettisches und litauisches Wohnd</w:t>
      </w:r>
      <w:r w:rsidR="00A52049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esign anbietet.</w:t>
      </w:r>
    </w:p>
    <w:p w:rsidR="00BA3283" w:rsidRPr="008F2819" w:rsidRDefault="00F22305" w:rsidP="005C19E2">
      <w:pPr>
        <w:pStyle w:val="StandardWeb"/>
        <w:spacing w:after="0" w:afterAutospacing="0" w:line="276" w:lineRule="auto"/>
        <w:jc w:val="both"/>
        <w:rPr>
          <w:rStyle w:val="Hervorhebung"/>
          <w:rFonts w:asciiTheme="minorHAnsi" w:hAnsiTheme="minorHAnsi"/>
          <w:b/>
          <w:i w:val="0"/>
          <w:color w:val="404040" w:themeColor="text1" w:themeTint="BF"/>
          <w:sz w:val="22"/>
          <w:szCs w:val="22"/>
        </w:rPr>
      </w:pPr>
      <w:r w:rsidRPr="008F2819">
        <w:rPr>
          <w:rStyle w:val="Hervorhebung"/>
          <w:rFonts w:asciiTheme="minorHAnsi" w:hAnsiTheme="minorHAnsi"/>
          <w:b/>
          <w:i w:val="0"/>
          <w:color w:val="404040" w:themeColor="text1" w:themeTint="BF"/>
          <w:sz w:val="22"/>
          <w:szCs w:val="22"/>
        </w:rPr>
        <w:t>Baltisches Design</w:t>
      </w:r>
    </w:p>
    <w:p w:rsidR="00147D39" w:rsidRPr="008F2819" w:rsidRDefault="004E1227" w:rsidP="005C19E2">
      <w:pPr>
        <w:pStyle w:val="StandardWeb"/>
        <w:spacing w:before="0" w:beforeAutospacing="0" w:after="0" w:afterAutospacing="0" w:line="276" w:lineRule="auto"/>
        <w:jc w:val="both"/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</w:pPr>
      <w:r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Der estnische</w:t>
      </w:r>
      <w:r w:rsidR="00EF176F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Designerverband </w:t>
      </w:r>
      <w:r w:rsidR="00FC7F18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zählte die Abschlüsse seit Mitte der 80er Jahre und stellt fest: </w:t>
      </w:r>
      <w:r w:rsidR="00EF176F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auf 800 Esten kommt ein Designer</w:t>
      </w:r>
      <w:r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.</w:t>
      </w:r>
      <w:r w:rsidR="00EF176F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</w:t>
      </w:r>
      <w:r w:rsidR="00FC7F18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Zahlreiche Ausstellungen und Messebesuche im Ausland belegen die Aufbruchsstimmung. </w:t>
      </w:r>
      <w:r w:rsidR="00EF176F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Dabei ist der Einfluss der sprachverwandten Finnen sowie des </w:t>
      </w:r>
      <w:r w:rsidR="001008E2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benachbarten </w:t>
      </w:r>
      <w:r w:rsidR="00EF176F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Skandinaviens nicht zu leugnen: klare Linien, schlichte Muster, Inspirationen aus der nordischen Natur sowie hochwertige Naturmaterialien wie Holz, Leinen und Wolle kennzeichnen das moderne baltische Design. </w:t>
      </w:r>
    </w:p>
    <w:p w:rsidR="00F070B1" w:rsidRPr="008F2819" w:rsidRDefault="00F070B1" w:rsidP="005C19E2">
      <w:pPr>
        <w:pStyle w:val="StandardWeb"/>
        <w:spacing w:before="0" w:beforeAutospacing="0" w:after="0" w:afterAutospacing="0" w:line="276" w:lineRule="auto"/>
        <w:jc w:val="both"/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</w:pPr>
    </w:p>
    <w:p w:rsidR="0068452B" w:rsidRPr="008F2819" w:rsidRDefault="00F22305" w:rsidP="005C19E2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iCs/>
          <w:color w:val="404040" w:themeColor="text1" w:themeTint="BF"/>
          <w:sz w:val="22"/>
          <w:szCs w:val="22"/>
        </w:rPr>
      </w:pPr>
      <w:r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Im Gegensatz zum Ikea-Mainstream für Massen, bietet Baltic Design Shop hochwertige Einzelstücke für Fans der skandinavischen Stilrichtung</w:t>
      </w:r>
      <w:r w:rsidR="0007583D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>.</w:t>
      </w:r>
      <w:r w:rsidR="008A6B6C" w:rsidRPr="008F2819">
        <w:rPr>
          <w:rStyle w:val="Hervorhebung"/>
          <w:rFonts w:asciiTheme="minorHAnsi" w:hAnsiTheme="minorHAnsi"/>
          <w:i w:val="0"/>
          <w:color w:val="404040" w:themeColor="text1" w:themeTint="BF"/>
          <w:sz w:val="22"/>
          <w:szCs w:val="22"/>
        </w:rPr>
        <w:t xml:space="preserve"> </w:t>
      </w:r>
      <w:r w:rsidR="00DB2F3B" w:rsidRPr="008F2819">
        <w:rPr>
          <w:rFonts w:asciiTheme="minorHAnsi" w:hAnsiTheme="minorHAnsi"/>
          <w:iCs/>
          <w:color w:val="404040" w:themeColor="text1" w:themeTint="BF"/>
          <w:sz w:val="22"/>
          <w:szCs w:val="22"/>
        </w:rPr>
        <w:t>In Verbindung mit</w:t>
      </w:r>
      <w:r w:rsidR="0068452B" w:rsidRPr="008F2819">
        <w:rPr>
          <w:rFonts w:asciiTheme="minorHAnsi" w:hAnsiTheme="minorHAnsi"/>
          <w:iCs/>
          <w:color w:val="404040" w:themeColor="text1" w:themeTint="BF"/>
          <w:sz w:val="22"/>
          <w:szCs w:val="22"/>
        </w:rPr>
        <w:t xml:space="preserve"> ausführlichen Berichten im Blog stellt Baltic Design Shop eine exklusive Informationsplattform für gegenwärtiges Wohndesign aus dem Baltikum dar. </w:t>
      </w:r>
    </w:p>
    <w:p w:rsidR="00C22FED" w:rsidRPr="008F2819" w:rsidRDefault="00C22FED" w:rsidP="005C19E2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iCs/>
          <w:color w:val="404040" w:themeColor="text1" w:themeTint="BF"/>
          <w:sz w:val="22"/>
          <w:szCs w:val="22"/>
        </w:rPr>
      </w:pPr>
    </w:p>
    <w:p w:rsidR="003434F6" w:rsidRPr="008F2819" w:rsidRDefault="00FF1CAC" w:rsidP="005C19E2">
      <w:pPr>
        <w:pStyle w:val="StandardWeb"/>
        <w:spacing w:before="0" w:beforeAutospacing="0" w:after="0" w:afterAutospacing="0" w:line="276" w:lineRule="auto"/>
        <w:jc w:val="both"/>
        <w:rPr>
          <w:rStyle w:val="Hyperlink"/>
          <w:rFonts w:asciiTheme="minorHAnsi" w:hAnsiTheme="minorHAnsi"/>
          <w:color w:val="404040" w:themeColor="text1" w:themeTint="BF"/>
          <w:sz w:val="22"/>
          <w:szCs w:val="22"/>
          <w:u w:val="none"/>
        </w:rPr>
      </w:pPr>
      <w:r>
        <w:rPr>
          <w:rFonts w:asciiTheme="minorHAnsi" w:hAnsiTheme="minorHAnsi"/>
          <w:iCs/>
          <w:color w:val="404040" w:themeColor="text1" w:themeTint="BF"/>
          <w:sz w:val="22"/>
          <w:szCs w:val="22"/>
        </w:rPr>
        <w:t>Ansprechspartner</w:t>
      </w:r>
      <w:bookmarkStart w:id="0" w:name="_GoBack"/>
      <w:bookmarkEnd w:id="0"/>
      <w:r w:rsidR="003434F6" w:rsidRPr="008F2819">
        <w:rPr>
          <w:rStyle w:val="Hyperlink"/>
          <w:rFonts w:asciiTheme="minorHAnsi" w:hAnsiTheme="minorHAnsi"/>
          <w:color w:val="404040" w:themeColor="text1" w:themeTint="BF"/>
          <w:sz w:val="22"/>
          <w:szCs w:val="22"/>
          <w:u w:val="none"/>
        </w:rPr>
        <w:t>: Brigitta Ziegler</w:t>
      </w:r>
    </w:p>
    <w:p w:rsidR="002C7260" w:rsidRPr="008F2819" w:rsidRDefault="003434F6" w:rsidP="005C19E2">
      <w:pPr>
        <w:pStyle w:val="StandardWeb"/>
        <w:spacing w:before="0" w:beforeAutospacing="0" w:after="0" w:afterAutospacing="0"/>
        <w:jc w:val="both"/>
        <w:rPr>
          <w:rStyle w:val="Hyperlink"/>
          <w:rFonts w:asciiTheme="minorHAnsi" w:hAnsiTheme="minorHAnsi"/>
          <w:color w:val="404040" w:themeColor="text1" w:themeTint="BF"/>
          <w:sz w:val="22"/>
          <w:szCs w:val="22"/>
          <w:u w:val="none"/>
        </w:rPr>
      </w:pPr>
      <w:r w:rsidRPr="008F2819">
        <w:rPr>
          <w:rStyle w:val="Hyperlink"/>
          <w:rFonts w:asciiTheme="minorHAnsi" w:hAnsiTheme="minorHAnsi"/>
          <w:color w:val="404040" w:themeColor="text1" w:themeTint="BF"/>
          <w:sz w:val="22"/>
          <w:szCs w:val="22"/>
          <w:u w:val="none"/>
        </w:rPr>
        <w:t>Tel.: 0711 – 907 38 200</w:t>
      </w:r>
    </w:p>
    <w:p w:rsidR="0007583D" w:rsidRPr="008F2819" w:rsidRDefault="0007583D" w:rsidP="005C19E2">
      <w:pPr>
        <w:pStyle w:val="StandardWeb"/>
        <w:spacing w:before="0" w:beforeAutospacing="0" w:after="0" w:afterAutospacing="0"/>
        <w:jc w:val="both"/>
        <w:rPr>
          <w:rStyle w:val="Hyperlink"/>
          <w:rFonts w:asciiTheme="minorHAnsi" w:hAnsiTheme="minorHAnsi"/>
          <w:color w:val="404040" w:themeColor="text1" w:themeTint="BF"/>
          <w:sz w:val="22"/>
          <w:szCs w:val="22"/>
          <w:u w:val="none"/>
        </w:rPr>
      </w:pPr>
      <w:r w:rsidRPr="008F2819">
        <w:rPr>
          <w:rStyle w:val="Hyperlink"/>
          <w:rFonts w:asciiTheme="minorHAnsi" w:hAnsiTheme="minorHAnsi"/>
          <w:color w:val="404040" w:themeColor="text1" w:themeTint="BF"/>
          <w:sz w:val="22"/>
          <w:szCs w:val="22"/>
          <w:u w:val="none"/>
        </w:rPr>
        <w:t xml:space="preserve">E-Mail: </w:t>
      </w:r>
      <w:hyperlink r:id="rId9" w:history="1">
        <w:r w:rsidR="00701957" w:rsidRPr="008F2819">
          <w:rPr>
            <w:rStyle w:val="Hyperlink"/>
            <w:rFonts w:asciiTheme="minorHAnsi" w:hAnsiTheme="minorHAnsi"/>
            <w:color w:val="404040" w:themeColor="text1" w:themeTint="BF"/>
            <w:sz w:val="22"/>
            <w:szCs w:val="22"/>
            <w:u w:val="none"/>
          </w:rPr>
          <w:t>info@balticdesignshop.de</w:t>
        </w:r>
      </w:hyperlink>
    </w:p>
    <w:p w:rsidR="00701957" w:rsidRPr="008F2819" w:rsidRDefault="00873E8E" w:rsidP="005C19E2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hyperlink r:id="rId10" w:history="1">
        <w:r w:rsidR="00701957" w:rsidRPr="008F2819">
          <w:rPr>
            <w:rStyle w:val="Hyperlink"/>
            <w:rFonts w:asciiTheme="minorHAnsi" w:hAnsiTheme="minorHAnsi"/>
            <w:color w:val="404040" w:themeColor="text1" w:themeTint="BF"/>
            <w:sz w:val="22"/>
            <w:szCs w:val="22"/>
          </w:rPr>
          <w:t>www.balticdesignshop.de</w:t>
        </w:r>
      </w:hyperlink>
    </w:p>
    <w:sectPr w:rsidR="00701957" w:rsidRPr="008F2819" w:rsidSect="005C19E2"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8E" w:rsidRDefault="00873E8E" w:rsidP="00263C8C">
      <w:pPr>
        <w:spacing w:after="0" w:line="240" w:lineRule="auto"/>
      </w:pPr>
      <w:r>
        <w:separator/>
      </w:r>
    </w:p>
  </w:endnote>
  <w:endnote w:type="continuationSeparator" w:id="0">
    <w:p w:rsidR="00873E8E" w:rsidRDefault="00873E8E" w:rsidP="0026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8E" w:rsidRDefault="00873E8E" w:rsidP="00263C8C">
      <w:pPr>
        <w:spacing w:after="0" w:line="240" w:lineRule="auto"/>
      </w:pPr>
      <w:r>
        <w:separator/>
      </w:r>
    </w:p>
  </w:footnote>
  <w:footnote w:type="continuationSeparator" w:id="0">
    <w:p w:rsidR="00873E8E" w:rsidRDefault="00873E8E" w:rsidP="0026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58A4"/>
    <w:multiLevelType w:val="hybridMultilevel"/>
    <w:tmpl w:val="020C0868"/>
    <w:lvl w:ilvl="0" w:tplc="CDCA6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BCA"/>
    <w:multiLevelType w:val="hybridMultilevel"/>
    <w:tmpl w:val="375C51D4"/>
    <w:lvl w:ilvl="0" w:tplc="15222E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54F1A"/>
    <w:multiLevelType w:val="hybridMultilevel"/>
    <w:tmpl w:val="920C755E"/>
    <w:lvl w:ilvl="0" w:tplc="E8EA16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0E"/>
    <w:rsid w:val="00001962"/>
    <w:rsid w:val="00002597"/>
    <w:rsid w:val="00002631"/>
    <w:rsid w:val="0000297F"/>
    <w:rsid w:val="000031E3"/>
    <w:rsid w:val="00004173"/>
    <w:rsid w:val="00004C7E"/>
    <w:rsid w:val="00005BEB"/>
    <w:rsid w:val="000112C0"/>
    <w:rsid w:val="00016294"/>
    <w:rsid w:val="00016E97"/>
    <w:rsid w:val="0002472E"/>
    <w:rsid w:val="00027543"/>
    <w:rsid w:val="00030334"/>
    <w:rsid w:val="00030534"/>
    <w:rsid w:val="0003695A"/>
    <w:rsid w:val="0004039B"/>
    <w:rsid w:val="000501D2"/>
    <w:rsid w:val="000562C8"/>
    <w:rsid w:val="000601E3"/>
    <w:rsid w:val="0006021F"/>
    <w:rsid w:val="000602A5"/>
    <w:rsid w:val="00060B68"/>
    <w:rsid w:val="000622AB"/>
    <w:rsid w:val="00063A98"/>
    <w:rsid w:val="00063E88"/>
    <w:rsid w:val="0006457B"/>
    <w:rsid w:val="00067E5C"/>
    <w:rsid w:val="00070597"/>
    <w:rsid w:val="00071636"/>
    <w:rsid w:val="00071EE7"/>
    <w:rsid w:val="0007583D"/>
    <w:rsid w:val="000906AF"/>
    <w:rsid w:val="000925B3"/>
    <w:rsid w:val="00093286"/>
    <w:rsid w:val="00093311"/>
    <w:rsid w:val="0009727C"/>
    <w:rsid w:val="000A1D9F"/>
    <w:rsid w:val="000A2BBE"/>
    <w:rsid w:val="000A5D69"/>
    <w:rsid w:val="000A6C01"/>
    <w:rsid w:val="000B0D1B"/>
    <w:rsid w:val="000B51E3"/>
    <w:rsid w:val="000B606B"/>
    <w:rsid w:val="000C09D3"/>
    <w:rsid w:val="000C4109"/>
    <w:rsid w:val="000C41A3"/>
    <w:rsid w:val="000C5190"/>
    <w:rsid w:val="000D37B4"/>
    <w:rsid w:val="000D5687"/>
    <w:rsid w:val="000E61A6"/>
    <w:rsid w:val="001008E2"/>
    <w:rsid w:val="001059AE"/>
    <w:rsid w:val="00110042"/>
    <w:rsid w:val="00110AAF"/>
    <w:rsid w:val="00111B51"/>
    <w:rsid w:val="00112B39"/>
    <w:rsid w:val="00113B61"/>
    <w:rsid w:val="00114D90"/>
    <w:rsid w:val="00115D44"/>
    <w:rsid w:val="00115EE0"/>
    <w:rsid w:val="00117ADF"/>
    <w:rsid w:val="00121AFB"/>
    <w:rsid w:val="001221F4"/>
    <w:rsid w:val="00127838"/>
    <w:rsid w:val="0013103C"/>
    <w:rsid w:val="001327E5"/>
    <w:rsid w:val="00133EF3"/>
    <w:rsid w:val="001410F5"/>
    <w:rsid w:val="00144245"/>
    <w:rsid w:val="00147D39"/>
    <w:rsid w:val="001518CA"/>
    <w:rsid w:val="00152E27"/>
    <w:rsid w:val="00152F74"/>
    <w:rsid w:val="001543FD"/>
    <w:rsid w:val="00154DA1"/>
    <w:rsid w:val="00155734"/>
    <w:rsid w:val="00161674"/>
    <w:rsid w:val="0016172F"/>
    <w:rsid w:val="001647D8"/>
    <w:rsid w:val="00167080"/>
    <w:rsid w:val="00174CE5"/>
    <w:rsid w:val="0017547F"/>
    <w:rsid w:val="001855C6"/>
    <w:rsid w:val="00185D7F"/>
    <w:rsid w:val="001906EA"/>
    <w:rsid w:val="00191FD2"/>
    <w:rsid w:val="001951C9"/>
    <w:rsid w:val="00195834"/>
    <w:rsid w:val="001977B3"/>
    <w:rsid w:val="001A0C62"/>
    <w:rsid w:val="001A0F35"/>
    <w:rsid w:val="001A16BD"/>
    <w:rsid w:val="001A4732"/>
    <w:rsid w:val="001A4BF7"/>
    <w:rsid w:val="001B6D7E"/>
    <w:rsid w:val="001C155A"/>
    <w:rsid w:val="001C2823"/>
    <w:rsid w:val="001C2E73"/>
    <w:rsid w:val="001C53B7"/>
    <w:rsid w:val="001C5D59"/>
    <w:rsid w:val="001C6E0B"/>
    <w:rsid w:val="001C76FC"/>
    <w:rsid w:val="001D015E"/>
    <w:rsid w:val="001D08B0"/>
    <w:rsid w:val="001D31CF"/>
    <w:rsid w:val="001D45A7"/>
    <w:rsid w:val="001D70F6"/>
    <w:rsid w:val="001E12DB"/>
    <w:rsid w:val="001E3F7E"/>
    <w:rsid w:val="001E5E95"/>
    <w:rsid w:val="001E6B9B"/>
    <w:rsid w:val="001E7892"/>
    <w:rsid w:val="001E78EC"/>
    <w:rsid w:val="001F15E3"/>
    <w:rsid w:val="001F3FDC"/>
    <w:rsid w:val="002001CD"/>
    <w:rsid w:val="0020221D"/>
    <w:rsid w:val="002024ED"/>
    <w:rsid w:val="00204238"/>
    <w:rsid w:val="00204916"/>
    <w:rsid w:val="002050B4"/>
    <w:rsid w:val="00206013"/>
    <w:rsid w:val="00206168"/>
    <w:rsid w:val="0020664D"/>
    <w:rsid w:val="00213FCF"/>
    <w:rsid w:val="00214B98"/>
    <w:rsid w:val="00215BB1"/>
    <w:rsid w:val="002348F7"/>
    <w:rsid w:val="00236698"/>
    <w:rsid w:val="00236994"/>
    <w:rsid w:val="0024098D"/>
    <w:rsid w:val="00243556"/>
    <w:rsid w:val="0025000C"/>
    <w:rsid w:val="002542CE"/>
    <w:rsid w:val="002572F2"/>
    <w:rsid w:val="00260E1C"/>
    <w:rsid w:val="00262C13"/>
    <w:rsid w:val="00263C8C"/>
    <w:rsid w:val="0026540A"/>
    <w:rsid w:val="00266134"/>
    <w:rsid w:val="0026642B"/>
    <w:rsid w:val="00272968"/>
    <w:rsid w:val="00275CE9"/>
    <w:rsid w:val="00283EB5"/>
    <w:rsid w:val="002851EB"/>
    <w:rsid w:val="002A1BEB"/>
    <w:rsid w:val="002A6C2C"/>
    <w:rsid w:val="002B13F2"/>
    <w:rsid w:val="002B205C"/>
    <w:rsid w:val="002B2193"/>
    <w:rsid w:val="002B32D2"/>
    <w:rsid w:val="002B5A1B"/>
    <w:rsid w:val="002C0529"/>
    <w:rsid w:val="002C6BDF"/>
    <w:rsid w:val="002C7260"/>
    <w:rsid w:val="002D3C3D"/>
    <w:rsid w:val="002E15F3"/>
    <w:rsid w:val="002E3EAF"/>
    <w:rsid w:val="002E4E30"/>
    <w:rsid w:val="002F0444"/>
    <w:rsid w:val="002F192B"/>
    <w:rsid w:val="002F3B44"/>
    <w:rsid w:val="002F548A"/>
    <w:rsid w:val="002F6A11"/>
    <w:rsid w:val="00302D15"/>
    <w:rsid w:val="00312263"/>
    <w:rsid w:val="003134DE"/>
    <w:rsid w:val="003217E2"/>
    <w:rsid w:val="00322F42"/>
    <w:rsid w:val="00325FAE"/>
    <w:rsid w:val="003264A3"/>
    <w:rsid w:val="00330458"/>
    <w:rsid w:val="00333BD3"/>
    <w:rsid w:val="003416A4"/>
    <w:rsid w:val="003434F6"/>
    <w:rsid w:val="0034379D"/>
    <w:rsid w:val="003439BF"/>
    <w:rsid w:val="00346E54"/>
    <w:rsid w:val="00346F85"/>
    <w:rsid w:val="0035295D"/>
    <w:rsid w:val="00354FE0"/>
    <w:rsid w:val="00360333"/>
    <w:rsid w:val="003612F6"/>
    <w:rsid w:val="00361610"/>
    <w:rsid w:val="00364700"/>
    <w:rsid w:val="00364E1E"/>
    <w:rsid w:val="00375CCC"/>
    <w:rsid w:val="00383837"/>
    <w:rsid w:val="0038621E"/>
    <w:rsid w:val="00386CC4"/>
    <w:rsid w:val="00391AC7"/>
    <w:rsid w:val="00395925"/>
    <w:rsid w:val="003A1CEC"/>
    <w:rsid w:val="003A3954"/>
    <w:rsid w:val="003B1F4F"/>
    <w:rsid w:val="003C1E70"/>
    <w:rsid w:val="003C24A4"/>
    <w:rsid w:val="003C32CC"/>
    <w:rsid w:val="003C33FD"/>
    <w:rsid w:val="003D0377"/>
    <w:rsid w:val="003D1B22"/>
    <w:rsid w:val="003D2E2D"/>
    <w:rsid w:val="003D3463"/>
    <w:rsid w:val="003D40B1"/>
    <w:rsid w:val="003D5BF9"/>
    <w:rsid w:val="003E1F50"/>
    <w:rsid w:val="003E4ED3"/>
    <w:rsid w:val="003F3F09"/>
    <w:rsid w:val="003F3FB1"/>
    <w:rsid w:val="003F461E"/>
    <w:rsid w:val="003F515C"/>
    <w:rsid w:val="003F6AA9"/>
    <w:rsid w:val="003F708B"/>
    <w:rsid w:val="00402E8B"/>
    <w:rsid w:val="004037CB"/>
    <w:rsid w:val="00410559"/>
    <w:rsid w:val="00413E16"/>
    <w:rsid w:val="004148CC"/>
    <w:rsid w:val="00425E84"/>
    <w:rsid w:val="00433AF5"/>
    <w:rsid w:val="004375D6"/>
    <w:rsid w:val="00444177"/>
    <w:rsid w:val="0044717C"/>
    <w:rsid w:val="00447855"/>
    <w:rsid w:val="0045322F"/>
    <w:rsid w:val="004544B3"/>
    <w:rsid w:val="00456069"/>
    <w:rsid w:val="00460ED7"/>
    <w:rsid w:val="0046251C"/>
    <w:rsid w:val="00463873"/>
    <w:rsid w:val="00467D3D"/>
    <w:rsid w:val="00470E6D"/>
    <w:rsid w:val="00475CF8"/>
    <w:rsid w:val="0047611E"/>
    <w:rsid w:val="00477E88"/>
    <w:rsid w:val="00481436"/>
    <w:rsid w:val="00481B88"/>
    <w:rsid w:val="00482AFF"/>
    <w:rsid w:val="0048636F"/>
    <w:rsid w:val="0048739F"/>
    <w:rsid w:val="004874AE"/>
    <w:rsid w:val="00491B87"/>
    <w:rsid w:val="00492B32"/>
    <w:rsid w:val="004971F5"/>
    <w:rsid w:val="004A12AE"/>
    <w:rsid w:val="004A4CD2"/>
    <w:rsid w:val="004A71B1"/>
    <w:rsid w:val="004B3AB0"/>
    <w:rsid w:val="004B5750"/>
    <w:rsid w:val="004C0C5A"/>
    <w:rsid w:val="004C145A"/>
    <w:rsid w:val="004C6C37"/>
    <w:rsid w:val="004C6C95"/>
    <w:rsid w:val="004C7B63"/>
    <w:rsid w:val="004D310E"/>
    <w:rsid w:val="004E1227"/>
    <w:rsid w:val="004E154C"/>
    <w:rsid w:val="004F0402"/>
    <w:rsid w:val="004F2A10"/>
    <w:rsid w:val="004F5A0B"/>
    <w:rsid w:val="0050058B"/>
    <w:rsid w:val="0050113A"/>
    <w:rsid w:val="005035BC"/>
    <w:rsid w:val="00504B01"/>
    <w:rsid w:val="005055F4"/>
    <w:rsid w:val="00506519"/>
    <w:rsid w:val="005076D6"/>
    <w:rsid w:val="005147DA"/>
    <w:rsid w:val="005169D0"/>
    <w:rsid w:val="0052057B"/>
    <w:rsid w:val="0052163F"/>
    <w:rsid w:val="005217BE"/>
    <w:rsid w:val="005279FC"/>
    <w:rsid w:val="00533E94"/>
    <w:rsid w:val="005373B2"/>
    <w:rsid w:val="0054180C"/>
    <w:rsid w:val="005445BD"/>
    <w:rsid w:val="00546D0C"/>
    <w:rsid w:val="00550E46"/>
    <w:rsid w:val="00551647"/>
    <w:rsid w:val="00552B37"/>
    <w:rsid w:val="005552D0"/>
    <w:rsid w:val="00562CAB"/>
    <w:rsid w:val="00563940"/>
    <w:rsid w:val="00564D63"/>
    <w:rsid w:val="005658D3"/>
    <w:rsid w:val="00566834"/>
    <w:rsid w:val="00576287"/>
    <w:rsid w:val="005775E4"/>
    <w:rsid w:val="00583E9E"/>
    <w:rsid w:val="00592030"/>
    <w:rsid w:val="00593496"/>
    <w:rsid w:val="0059371F"/>
    <w:rsid w:val="00594FB2"/>
    <w:rsid w:val="005964D5"/>
    <w:rsid w:val="0059747C"/>
    <w:rsid w:val="005A3C28"/>
    <w:rsid w:val="005B4BA3"/>
    <w:rsid w:val="005B5FE4"/>
    <w:rsid w:val="005B7597"/>
    <w:rsid w:val="005C04A5"/>
    <w:rsid w:val="005C0D13"/>
    <w:rsid w:val="005C17B6"/>
    <w:rsid w:val="005C19E2"/>
    <w:rsid w:val="005C522C"/>
    <w:rsid w:val="005C5D38"/>
    <w:rsid w:val="005C6D38"/>
    <w:rsid w:val="005C7A4B"/>
    <w:rsid w:val="005D3542"/>
    <w:rsid w:val="005D5FAB"/>
    <w:rsid w:val="005D634E"/>
    <w:rsid w:val="005D63EA"/>
    <w:rsid w:val="005D7B05"/>
    <w:rsid w:val="005E2FF6"/>
    <w:rsid w:val="005E3538"/>
    <w:rsid w:val="005F17F4"/>
    <w:rsid w:val="005F6A73"/>
    <w:rsid w:val="005F6AAF"/>
    <w:rsid w:val="00603DA2"/>
    <w:rsid w:val="00604E55"/>
    <w:rsid w:val="0060685D"/>
    <w:rsid w:val="0061194B"/>
    <w:rsid w:val="00625435"/>
    <w:rsid w:val="006267CE"/>
    <w:rsid w:val="006309F6"/>
    <w:rsid w:val="00633C49"/>
    <w:rsid w:val="00634B1A"/>
    <w:rsid w:val="00636B9E"/>
    <w:rsid w:val="006379AA"/>
    <w:rsid w:val="006411E2"/>
    <w:rsid w:val="00647510"/>
    <w:rsid w:val="0065023A"/>
    <w:rsid w:val="00651FDD"/>
    <w:rsid w:val="00652191"/>
    <w:rsid w:val="006618A0"/>
    <w:rsid w:val="00661BA9"/>
    <w:rsid w:val="0066262F"/>
    <w:rsid w:val="00665C28"/>
    <w:rsid w:val="00666860"/>
    <w:rsid w:val="006670FA"/>
    <w:rsid w:val="006674C5"/>
    <w:rsid w:val="0067147C"/>
    <w:rsid w:val="00674A0F"/>
    <w:rsid w:val="00681385"/>
    <w:rsid w:val="0068452B"/>
    <w:rsid w:val="0068496F"/>
    <w:rsid w:val="00685C04"/>
    <w:rsid w:val="0068703C"/>
    <w:rsid w:val="006965BD"/>
    <w:rsid w:val="006A0CB4"/>
    <w:rsid w:val="006A60E0"/>
    <w:rsid w:val="006B45DE"/>
    <w:rsid w:val="006C09FE"/>
    <w:rsid w:val="006C0ED3"/>
    <w:rsid w:val="006C405B"/>
    <w:rsid w:val="006C4F2B"/>
    <w:rsid w:val="006C66B8"/>
    <w:rsid w:val="006D0032"/>
    <w:rsid w:val="006D3B06"/>
    <w:rsid w:val="006D3C36"/>
    <w:rsid w:val="006E5702"/>
    <w:rsid w:val="006F07FD"/>
    <w:rsid w:val="006F21C1"/>
    <w:rsid w:val="006F275A"/>
    <w:rsid w:val="006F4350"/>
    <w:rsid w:val="006F493D"/>
    <w:rsid w:val="00700442"/>
    <w:rsid w:val="00701957"/>
    <w:rsid w:val="00706712"/>
    <w:rsid w:val="00706A17"/>
    <w:rsid w:val="00710693"/>
    <w:rsid w:val="00712002"/>
    <w:rsid w:val="00714EB6"/>
    <w:rsid w:val="00716B33"/>
    <w:rsid w:val="00721579"/>
    <w:rsid w:val="00722E35"/>
    <w:rsid w:val="00725141"/>
    <w:rsid w:val="00737352"/>
    <w:rsid w:val="00747D9B"/>
    <w:rsid w:val="00752539"/>
    <w:rsid w:val="00753708"/>
    <w:rsid w:val="00760CA7"/>
    <w:rsid w:val="00761C2B"/>
    <w:rsid w:val="00767218"/>
    <w:rsid w:val="00767466"/>
    <w:rsid w:val="00771928"/>
    <w:rsid w:val="0078162E"/>
    <w:rsid w:val="00783A2C"/>
    <w:rsid w:val="0078543D"/>
    <w:rsid w:val="00785B36"/>
    <w:rsid w:val="00791DA0"/>
    <w:rsid w:val="00793B3E"/>
    <w:rsid w:val="00794076"/>
    <w:rsid w:val="007A34F8"/>
    <w:rsid w:val="007A3D07"/>
    <w:rsid w:val="007A4D70"/>
    <w:rsid w:val="007A6D3A"/>
    <w:rsid w:val="007B19AB"/>
    <w:rsid w:val="007C0372"/>
    <w:rsid w:val="007C09CC"/>
    <w:rsid w:val="007C3AA9"/>
    <w:rsid w:val="007C3C5E"/>
    <w:rsid w:val="007D02F8"/>
    <w:rsid w:val="007D2294"/>
    <w:rsid w:val="007D2BBE"/>
    <w:rsid w:val="007D3F11"/>
    <w:rsid w:val="007D6300"/>
    <w:rsid w:val="007D67C0"/>
    <w:rsid w:val="007D7060"/>
    <w:rsid w:val="007E06AB"/>
    <w:rsid w:val="007E3E2C"/>
    <w:rsid w:val="007E4EAB"/>
    <w:rsid w:val="007F0FD2"/>
    <w:rsid w:val="007F615B"/>
    <w:rsid w:val="008025E1"/>
    <w:rsid w:val="008052AA"/>
    <w:rsid w:val="00805A5F"/>
    <w:rsid w:val="0081234F"/>
    <w:rsid w:val="00815844"/>
    <w:rsid w:val="0082004D"/>
    <w:rsid w:val="00821EF6"/>
    <w:rsid w:val="00822B4A"/>
    <w:rsid w:val="00823256"/>
    <w:rsid w:val="008237BD"/>
    <w:rsid w:val="00832B30"/>
    <w:rsid w:val="00834984"/>
    <w:rsid w:val="008404F8"/>
    <w:rsid w:val="00840B8D"/>
    <w:rsid w:val="00841279"/>
    <w:rsid w:val="008478C2"/>
    <w:rsid w:val="00852626"/>
    <w:rsid w:val="00853D11"/>
    <w:rsid w:val="00855331"/>
    <w:rsid w:val="0086293C"/>
    <w:rsid w:val="00863BC9"/>
    <w:rsid w:val="00863FBA"/>
    <w:rsid w:val="00864C3F"/>
    <w:rsid w:val="008652C1"/>
    <w:rsid w:val="00866AC7"/>
    <w:rsid w:val="00870633"/>
    <w:rsid w:val="008706AF"/>
    <w:rsid w:val="00873E8E"/>
    <w:rsid w:val="0087478A"/>
    <w:rsid w:val="00877388"/>
    <w:rsid w:val="00890F72"/>
    <w:rsid w:val="00891627"/>
    <w:rsid w:val="008929D0"/>
    <w:rsid w:val="0089451F"/>
    <w:rsid w:val="00894E63"/>
    <w:rsid w:val="008A29BC"/>
    <w:rsid w:val="008A5129"/>
    <w:rsid w:val="008A5A06"/>
    <w:rsid w:val="008A5FDE"/>
    <w:rsid w:val="008A6AAC"/>
    <w:rsid w:val="008A6B6C"/>
    <w:rsid w:val="008A7638"/>
    <w:rsid w:val="008B0E75"/>
    <w:rsid w:val="008B78E2"/>
    <w:rsid w:val="008C16C0"/>
    <w:rsid w:val="008C76CF"/>
    <w:rsid w:val="008C7D34"/>
    <w:rsid w:val="008D7597"/>
    <w:rsid w:val="008E2825"/>
    <w:rsid w:val="008E4DE6"/>
    <w:rsid w:val="008E7A08"/>
    <w:rsid w:val="008F0908"/>
    <w:rsid w:val="008F2819"/>
    <w:rsid w:val="008F2C6A"/>
    <w:rsid w:val="008F40DE"/>
    <w:rsid w:val="008F6BAD"/>
    <w:rsid w:val="00913C7A"/>
    <w:rsid w:val="009164F7"/>
    <w:rsid w:val="00916C0B"/>
    <w:rsid w:val="009207C5"/>
    <w:rsid w:val="00920A7A"/>
    <w:rsid w:val="00924032"/>
    <w:rsid w:val="00924801"/>
    <w:rsid w:val="009276BF"/>
    <w:rsid w:val="00934DBD"/>
    <w:rsid w:val="00935C20"/>
    <w:rsid w:val="00937B7D"/>
    <w:rsid w:val="0094115A"/>
    <w:rsid w:val="009477EC"/>
    <w:rsid w:val="009523F8"/>
    <w:rsid w:val="00956B2B"/>
    <w:rsid w:val="0095732A"/>
    <w:rsid w:val="009579DC"/>
    <w:rsid w:val="00960796"/>
    <w:rsid w:val="009615C2"/>
    <w:rsid w:val="00961B85"/>
    <w:rsid w:val="00971435"/>
    <w:rsid w:val="00974AC6"/>
    <w:rsid w:val="00976BD0"/>
    <w:rsid w:val="00982A29"/>
    <w:rsid w:val="009850F8"/>
    <w:rsid w:val="009853CA"/>
    <w:rsid w:val="009858D9"/>
    <w:rsid w:val="00987A8E"/>
    <w:rsid w:val="009916C5"/>
    <w:rsid w:val="00991BA4"/>
    <w:rsid w:val="00992118"/>
    <w:rsid w:val="009A4356"/>
    <w:rsid w:val="009B4641"/>
    <w:rsid w:val="009C0273"/>
    <w:rsid w:val="009C1696"/>
    <w:rsid w:val="009C3D9E"/>
    <w:rsid w:val="009D7A48"/>
    <w:rsid w:val="009D7BDF"/>
    <w:rsid w:val="009E27AE"/>
    <w:rsid w:val="009E4860"/>
    <w:rsid w:val="009E72FA"/>
    <w:rsid w:val="009F5B10"/>
    <w:rsid w:val="009F7E06"/>
    <w:rsid w:val="00A060F3"/>
    <w:rsid w:val="00A064B8"/>
    <w:rsid w:val="00A1496F"/>
    <w:rsid w:val="00A178EE"/>
    <w:rsid w:val="00A210E2"/>
    <w:rsid w:val="00A23D5B"/>
    <w:rsid w:val="00A31775"/>
    <w:rsid w:val="00A4095E"/>
    <w:rsid w:val="00A41219"/>
    <w:rsid w:val="00A453DC"/>
    <w:rsid w:val="00A460FC"/>
    <w:rsid w:val="00A47D6C"/>
    <w:rsid w:val="00A52049"/>
    <w:rsid w:val="00A5425D"/>
    <w:rsid w:val="00A55558"/>
    <w:rsid w:val="00A62ACA"/>
    <w:rsid w:val="00A649DC"/>
    <w:rsid w:val="00A653FF"/>
    <w:rsid w:val="00A702C3"/>
    <w:rsid w:val="00A77DB1"/>
    <w:rsid w:val="00A77F34"/>
    <w:rsid w:val="00A81C5C"/>
    <w:rsid w:val="00A84EE7"/>
    <w:rsid w:val="00A85AFB"/>
    <w:rsid w:val="00A86D99"/>
    <w:rsid w:val="00A87FA7"/>
    <w:rsid w:val="00AA2802"/>
    <w:rsid w:val="00AA52A6"/>
    <w:rsid w:val="00AB009E"/>
    <w:rsid w:val="00AB1FDA"/>
    <w:rsid w:val="00AB2DD3"/>
    <w:rsid w:val="00AB43AA"/>
    <w:rsid w:val="00AB4B95"/>
    <w:rsid w:val="00AB4D63"/>
    <w:rsid w:val="00AB5375"/>
    <w:rsid w:val="00AC0A13"/>
    <w:rsid w:val="00AC18DE"/>
    <w:rsid w:val="00AC50B9"/>
    <w:rsid w:val="00AC78DA"/>
    <w:rsid w:val="00AC7C9F"/>
    <w:rsid w:val="00AD067F"/>
    <w:rsid w:val="00AD24E3"/>
    <w:rsid w:val="00AD6CBB"/>
    <w:rsid w:val="00AE17B1"/>
    <w:rsid w:val="00AE215D"/>
    <w:rsid w:val="00AE3410"/>
    <w:rsid w:val="00AE367A"/>
    <w:rsid w:val="00AF03DF"/>
    <w:rsid w:val="00AF3F88"/>
    <w:rsid w:val="00AF6959"/>
    <w:rsid w:val="00AF79E2"/>
    <w:rsid w:val="00B009B2"/>
    <w:rsid w:val="00B00F96"/>
    <w:rsid w:val="00B01BAE"/>
    <w:rsid w:val="00B02AB7"/>
    <w:rsid w:val="00B042F1"/>
    <w:rsid w:val="00B06019"/>
    <w:rsid w:val="00B07225"/>
    <w:rsid w:val="00B12789"/>
    <w:rsid w:val="00B14454"/>
    <w:rsid w:val="00B16B4C"/>
    <w:rsid w:val="00B17FB3"/>
    <w:rsid w:val="00B203CE"/>
    <w:rsid w:val="00B21334"/>
    <w:rsid w:val="00B22CD7"/>
    <w:rsid w:val="00B24EA0"/>
    <w:rsid w:val="00B25FF2"/>
    <w:rsid w:val="00B26944"/>
    <w:rsid w:val="00B305F6"/>
    <w:rsid w:val="00B30A21"/>
    <w:rsid w:val="00B320A8"/>
    <w:rsid w:val="00B3285A"/>
    <w:rsid w:val="00B357C5"/>
    <w:rsid w:val="00B35BFB"/>
    <w:rsid w:val="00B36677"/>
    <w:rsid w:val="00B46ADC"/>
    <w:rsid w:val="00B50116"/>
    <w:rsid w:val="00B50A57"/>
    <w:rsid w:val="00B541D5"/>
    <w:rsid w:val="00B545C9"/>
    <w:rsid w:val="00B55C58"/>
    <w:rsid w:val="00B60F4A"/>
    <w:rsid w:val="00B6490D"/>
    <w:rsid w:val="00B658E4"/>
    <w:rsid w:val="00B671BA"/>
    <w:rsid w:val="00B67588"/>
    <w:rsid w:val="00B725F4"/>
    <w:rsid w:val="00B755AA"/>
    <w:rsid w:val="00B8152F"/>
    <w:rsid w:val="00B853AC"/>
    <w:rsid w:val="00B9246F"/>
    <w:rsid w:val="00B92A3E"/>
    <w:rsid w:val="00B92F20"/>
    <w:rsid w:val="00B935CB"/>
    <w:rsid w:val="00BA3283"/>
    <w:rsid w:val="00BA3B57"/>
    <w:rsid w:val="00BA4DA8"/>
    <w:rsid w:val="00BA56AA"/>
    <w:rsid w:val="00BA5E49"/>
    <w:rsid w:val="00BA5F4B"/>
    <w:rsid w:val="00BA7876"/>
    <w:rsid w:val="00BB3EAC"/>
    <w:rsid w:val="00BB4635"/>
    <w:rsid w:val="00BB64C2"/>
    <w:rsid w:val="00BC0C38"/>
    <w:rsid w:val="00BC35C3"/>
    <w:rsid w:val="00BC55A1"/>
    <w:rsid w:val="00BC7C1F"/>
    <w:rsid w:val="00BD017D"/>
    <w:rsid w:val="00BD09CE"/>
    <w:rsid w:val="00BD3DC2"/>
    <w:rsid w:val="00BD47EF"/>
    <w:rsid w:val="00BD7978"/>
    <w:rsid w:val="00BE3635"/>
    <w:rsid w:val="00BE36A1"/>
    <w:rsid w:val="00BE54B4"/>
    <w:rsid w:val="00BE6281"/>
    <w:rsid w:val="00BE75A5"/>
    <w:rsid w:val="00BE7C8F"/>
    <w:rsid w:val="00BF3B7F"/>
    <w:rsid w:val="00BF5577"/>
    <w:rsid w:val="00C03B72"/>
    <w:rsid w:val="00C042BF"/>
    <w:rsid w:val="00C05C33"/>
    <w:rsid w:val="00C063D6"/>
    <w:rsid w:val="00C0664E"/>
    <w:rsid w:val="00C10C49"/>
    <w:rsid w:val="00C12236"/>
    <w:rsid w:val="00C20026"/>
    <w:rsid w:val="00C22FED"/>
    <w:rsid w:val="00C23485"/>
    <w:rsid w:val="00C3263C"/>
    <w:rsid w:val="00C32843"/>
    <w:rsid w:val="00C35FF6"/>
    <w:rsid w:val="00C36420"/>
    <w:rsid w:val="00C4096E"/>
    <w:rsid w:val="00C42642"/>
    <w:rsid w:val="00C44D6C"/>
    <w:rsid w:val="00C45C74"/>
    <w:rsid w:val="00C45EE5"/>
    <w:rsid w:val="00C46414"/>
    <w:rsid w:val="00C47256"/>
    <w:rsid w:val="00C518F8"/>
    <w:rsid w:val="00C537AB"/>
    <w:rsid w:val="00C569B1"/>
    <w:rsid w:val="00C56F14"/>
    <w:rsid w:val="00C607E5"/>
    <w:rsid w:val="00C61E50"/>
    <w:rsid w:val="00C6774A"/>
    <w:rsid w:val="00C712DD"/>
    <w:rsid w:val="00C74D5E"/>
    <w:rsid w:val="00C80DB9"/>
    <w:rsid w:val="00C84B7E"/>
    <w:rsid w:val="00C85547"/>
    <w:rsid w:val="00C87947"/>
    <w:rsid w:val="00C902DA"/>
    <w:rsid w:val="00C90BC0"/>
    <w:rsid w:val="00C91178"/>
    <w:rsid w:val="00C9336E"/>
    <w:rsid w:val="00CA0C09"/>
    <w:rsid w:val="00CA2870"/>
    <w:rsid w:val="00CA4047"/>
    <w:rsid w:val="00CA5607"/>
    <w:rsid w:val="00CA68B3"/>
    <w:rsid w:val="00CB2EEA"/>
    <w:rsid w:val="00CB3459"/>
    <w:rsid w:val="00CB53AB"/>
    <w:rsid w:val="00CB6985"/>
    <w:rsid w:val="00CC2528"/>
    <w:rsid w:val="00CC3A7D"/>
    <w:rsid w:val="00CD1E5B"/>
    <w:rsid w:val="00CD394C"/>
    <w:rsid w:val="00CD62E0"/>
    <w:rsid w:val="00CE586D"/>
    <w:rsid w:val="00CF0249"/>
    <w:rsid w:val="00CF1D4C"/>
    <w:rsid w:val="00CF3283"/>
    <w:rsid w:val="00CF3E4E"/>
    <w:rsid w:val="00CF40B2"/>
    <w:rsid w:val="00CF5E28"/>
    <w:rsid w:val="00CF635C"/>
    <w:rsid w:val="00D019DB"/>
    <w:rsid w:val="00D02D5E"/>
    <w:rsid w:val="00D03B09"/>
    <w:rsid w:val="00D04CD6"/>
    <w:rsid w:val="00D04D68"/>
    <w:rsid w:val="00D11AEF"/>
    <w:rsid w:val="00D171FE"/>
    <w:rsid w:val="00D17DE8"/>
    <w:rsid w:val="00D21DFE"/>
    <w:rsid w:val="00D25DA9"/>
    <w:rsid w:val="00D31758"/>
    <w:rsid w:val="00D34F17"/>
    <w:rsid w:val="00D35894"/>
    <w:rsid w:val="00D36D80"/>
    <w:rsid w:val="00D37311"/>
    <w:rsid w:val="00D42F1B"/>
    <w:rsid w:val="00D433B0"/>
    <w:rsid w:val="00D460A4"/>
    <w:rsid w:val="00D508AA"/>
    <w:rsid w:val="00D50DC4"/>
    <w:rsid w:val="00D568B0"/>
    <w:rsid w:val="00D5734C"/>
    <w:rsid w:val="00D63082"/>
    <w:rsid w:val="00D70178"/>
    <w:rsid w:val="00D718E1"/>
    <w:rsid w:val="00D76556"/>
    <w:rsid w:val="00D86D9A"/>
    <w:rsid w:val="00D91E96"/>
    <w:rsid w:val="00D96DBD"/>
    <w:rsid w:val="00DB04BD"/>
    <w:rsid w:val="00DB1592"/>
    <w:rsid w:val="00DB2F3B"/>
    <w:rsid w:val="00DC1D7A"/>
    <w:rsid w:val="00DC3762"/>
    <w:rsid w:val="00DC3C43"/>
    <w:rsid w:val="00DC4B90"/>
    <w:rsid w:val="00DE1157"/>
    <w:rsid w:val="00DE3897"/>
    <w:rsid w:val="00DE6BBA"/>
    <w:rsid w:val="00DE7C04"/>
    <w:rsid w:val="00DF0845"/>
    <w:rsid w:val="00DF5366"/>
    <w:rsid w:val="00DF7256"/>
    <w:rsid w:val="00E02C05"/>
    <w:rsid w:val="00E03CE5"/>
    <w:rsid w:val="00E046B6"/>
    <w:rsid w:val="00E04D01"/>
    <w:rsid w:val="00E054CF"/>
    <w:rsid w:val="00E1173A"/>
    <w:rsid w:val="00E11901"/>
    <w:rsid w:val="00E14CC5"/>
    <w:rsid w:val="00E1608E"/>
    <w:rsid w:val="00E21058"/>
    <w:rsid w:val="00E32C6A"/>
    <w:rsid w:val="00E3375C"/>
    <w:rsid w:val="00E37D96"/>
    <w:rsid w:val="00E40217"/>
    <w:rsid w:val="00E415B5"/>
    <w:rsid w:val="00E43617"/>
    <w:rsid w:val="00E44635"/>
    <w:rsid w:val="00E45B9E"/>
    <w:rsid w:val="00E45BB7"/>
    <w:rsid w:val="00E5110E"/>
    <w:rsid w:val="00E51F0F"/>
    <w:rsid w:val="00E52C61"/>
    <w:rsid w:val="00E545EF"/>
    <w:rsid w:val="00E55C81"/>
    <w:rsid w:val="00E61620"/>
    <w:rsid w:val="00E62376"/>
    <w:rsid w:val="00E64914"/>
    <w:rsid w:val="00E6746D"/>
    <w:rsid w:val="00E70103"/>
    <w:rsid w:val="00E70B87"/>
    <w:rsid w:val="00E74D62"/>
    <w:rsid w:val="00E77016"/>
    <w:rsid w:val="00E80808"/>
    <w:rsid w:val="00E8513B"/>
    <w:rsid w:val="00E858E9"/>
    <w:rsid w:val="00E86F95"/>
    <w:rsid w:val="00EA30D0"/>
    <w:rsid w:val="00EA4452"/>
    <w:rsid w:val="00EA771F"/>
    <w:rsid w:val="00EB1122"/>
    <w:rsid w:val="00EB37A7"/>
    <w:rsid w:val="00EB3D5F"/>
    <w:rsid w:val="00EB5A2A"/>
    <w:rsid w:val="00EB737F"/>
    <w:rsid w:val="00EC668A"/>
    <w:rsid w:val="00ED3FB5"/>
    <w:rsid w:val="00ED4A45"/>
    <w:rsid w:val="00EE632D"/>
    <w:rsid w:val="00EE6B64"/>
    <w:rsid w:val="00EE7129"/>
    <w:rsid w:val="00EF111F"/>
    <w:rsid w:val="00EF13C3"/>
    <w:rsid w:val="00EF176F"/>
    <w:rsid w:val="00EF1E21"/>
    <w:rsid w:val="00EF30D1"/>
    <w:rsid w:val="00EF3849"/>
    <w:rsid w:val="00EF5C0C"/>
    <w:rsid w:val="00F0209A"/>
    <w:rsid w:val="00F02D36"/>
    <w:rsid w:val="00F070B1"/>
    <w:rsid w:val="00F07679"/>
    <w:rsid w:val="00F12345"/>
    <w:rsid w:val="00F15D47"/>
    <w:rsid w:val="00F21E66"/>
    <w:rsid w:val="00F22305"/>
    <w:rsid w:val="00F24B88"/>
    <w:rsid w:val="00F27F0B"/>
    <w:rsid w:val="00F307E4"/>
    <w:rsid w:val="00F34883"/>
    <w:rsid w:val="00F37121"/>
    <w:rsid w:val="00F3725E"/>
    <w:rsid w:val="00F37456"/>
    <w:rsid w:val="00F408AE"/>
    <w:rsid w:val="00F411D3"/>
    <w:rsid w:val="00F4414B"/>
    <w:rsid w:val="00F44813"/>
    <w:rsid w:val="00F52DB3"/>
    <w:rsid w:val="00F54744"/>
    <w:rsid w:val="00F5489B"/>
    <w:rsid w:val="00F57DD9"/>
    <w:rsid w:val="00F6009C"/>
    <w:rsid w:val="00F60709"/>
    <w:rsid w:val="00F61B59"/>
    <w:rsid w:val="00F62C20"/>
    <w:rsid w:val="00F71163"/>
    <w:rsid w:val="00F72C0F"/>
    <w:rsid w:val="00F743F6"/>
    <w:rsid w:val="00F77769"/>
    <w:rsid w:val="00F8222B"/>
    <w:rsid w:val="00F83EFD"/>
    <w:rsid w:val="00F84965"/>
    <w:rsid w:val="00F91E73"/>
    <w:rsid w:val="00F921E2"/>
    <w:rsid w:val="00F95442"/>
    <w:rsid w:val="00FA116A"/>
    <w:rsid w:val="00FA7FB4"/>
    <w:rsid w:val="00FB1538"/>
    <w:rsid w:val="00FB2C33"/>
    <w:rsid w:val="00FC22D8"/>
    <w:rsid w:val="00FC7F18"/>
    <w:rsid w:val="00FD1997"/>
    <w:rsid w:val="00FD721A"/>
    <w:rsid w:val="00FD77EB"/>
    <w:rsid w:val="00FE0A97"/>
    <w:rsid w:val="00FE118D"/>
    <w:rsid w:val="00FE3222"/>
    <w:rsid w:val="00FE4559"/>
    <w:rsid w:val="00FF141B"/>
    <w:rsid w:val="00FF1801"/>
    <w:rsid w:val="00FF1CAC"/>
    <w:rsid w:val="00FF2BD3"/>
    <w:rsid w:val="00FF4DB6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6E7CD3-8BA1-4C47-A642-4B7C5547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link w:val="StandardWebZchn"/>
    <w:uiPriority w:val="99"/>
    <w:unhideWhenUsed/>
    <w:rsid w:val="004D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D310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D31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10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63C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C8C"/>
  </w:style>
  <w:style w:type="paragraph" w:styleId="Fuzeile">
    <w:name w:val="footer"/>
    <w:basedOn w:val="Standard"/>
    <w:link w:val="FuzeileZchn"/>
    <w:uiPriority w:val="99"/>
    <w:unhideWhenUsed/>
    <w:rsid w:val="0026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C8C"/>
  </w:style>
  <w:style w:type="paragraph" w:customStyle="1" w:styleId="Pressemitteilung">
    <w:name w:val="Pressemitteilung"/>
    <w:basedOn w:val="StandardWeb"/>
    <w:link w:val="PressemitteilungZchn"/>
    <w:qFormat/>
    <w:rsid w:val="008F2819"/>
    <w:pPr>
      <w:spacing w:before="0" w:beforeAutospacing="0" w:after="0" w:afterAutospacing="0" w:line="276" w:lineRule="auto"/>
      <w:jc w:val="center"/>
    </w:pPr>
    <w:rPr>
      <w:rFonts w:ascii="Kalinga" w:hAnsi="Kalinga"/>
      <w:b/>
      <w:caps/>
      <w:color w:val="77BD00"/>
      <w:sz w:val="3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8F281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essemitteilungZchn">
    <w:name w:val="Pressemitteilung Zchn"/>
    <w:basedOn w:val="StandardWebZchn"/>
    <w:link w:val="Pressemitteilung"/>
    <w:rsid w:val="008F2819"/>
    <w:rPr>
      <w:rFonts w:ascii="Kalinga" w:eastAsia="Times New Roman" w:hAnsi="Kalinga" w:cs="Times New Roman"/>
      <w:b/>
      <w:caps/>
      <w:color w:val="77BD00"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www.balticdesignsho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lticdesignsho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6ED6-48AD-4BEE-9C69-404B5892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Ziegler</dc:creator>
  <cp:keywords/>
  <dc:description/>
  <cp:lastModifiedBy>Brigitta Ziegler</cp:lastModifiedBy>
  <cp:revision>27</cp:revision>
  <cp:lastPrinted>2016-03-03T09:51:00Z</cp:lastPrinted>
  <dcterms:created xsi:type="dcterms:W3CDTF">2015-04-28T11:57:00Z</dcterms:created>
  <dcterms:modified xsi:type="dcterms:W3CDTF">2017-02-10T14:37:00Z</dcterms:modified>
</cp:coreProperties>
</file>